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C8" w:rsidRPr="006B08C8" w:rsidRDefault="006B08C8" w:rsidP="006B08C8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C42832">
        <w:rPr>
          <w:rFonts w:ascii="宋体" w:eastAsia="宋体" w:hAnsi="宋体" w:hint="eastAsia"/>
          <w:b/>
          <w:sz w:val="32"/>
          <w:szCs w:val="32"/>
        </w:rPr>
        <w:t>北京市十一学校龙樾实验中学</w:t>
      </w:r>
      <w:r w:rsidR="00571724" w:rsidRPr="00571724">
        <w:rPr>
          <w:rFonts w:ascii="宋体" w:eastAsia="宋体" w:hAnsi="宋体" w:hint="eastAsia"/>
          <w:b/>
          <w:sz w:val="32"/>
          <w:szCs w:val="32"/>
        </w:rPr>
        <w:t>教育教学设备补充购置项目家具部分采购项目</w:t>
      </w:r>
      <w:r w:rsidRPr="00C42832">
        <w:rPr>
          <w:rFonts w:ascii="宋体" w:eastAsia="宋体" w:hAnsi="宋体" w:hint="eastAsia"/>
          <w:b/>
          <w:sz w:val="32"/>
          <w:szCs w:val="32"/>
        </w:rPr>
        <w:t>需求单</w:t>
      </w:r>
    </w:p>
    <w:tbl>
      <w:tblPr>
        <w:tblStyle w:val="a3"/>
        <w:tblW w:w="0" w:type="auto"/>
        <w:jc w:val="center"/>
        <w:tblLook w:val="04A0"/>
      </w:tblPr>
      <w:tblGrid>
        <w:gridCol w:w="704"/>
        <w:gridCol w:w="1123"/>
        <w:gridCol w:w="862"/>
        <w:gridCol w:w="11259"/>
      </w:tblGrid>
      <w:tr w:rsidR="00870461" w:rsidTr="00C42832">
        <w:trPr>
          <w:jc w:val="center"/>
        </w:trPr>
        <w:tc>
          <w:tcPr>
            <w:tcW w:w="704" w:type="dxa"/>
            <w:vAlign w:val="center"/>
          </w:tcPr>
          <w:p w:rsidR="00870461" w:rsidRDefault="00870461" w:rsidP="009E3B98">
            <w:bookmarkStart w:id="0" w:name="_Hlk511740928"/>
            <w:r>
              <w:rPr>
                <w:rFonts w:hint="eastAsia"/>
              </w:rPr>
              <w:t>序号</w:t>
            </w:r>
          </w:p>
        </w:tc>
        <w:tc>
          <w:tcPr>
            <w:tcW w:w="1123" w:type="dxa"/>
            <w:vAlign w:val="center"/>
          </w:tcPr>
          <w:p w:rsidR="00870461" w:rsidRDefault="00870461" w:rsidP="00C4283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62" w:type="dxa"/>
            <w:vAlign w:val="center"/>
          </w:tcPr>
          <w:p w:rsidR="00870461" w:rsidRDefault="00870461" w:rsidP="009E3B9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259" w:type="dxa"/>
            <w:vAlign w:val="center"/>
          </w:tcPr>
          <w:p w:rsidR="00870461" w:rsidRDefault="00870461" w:rsidP="009E3B98">
            <w:pPr>
              <w:jc w:val="center"/>
            </w:pPr>
            <w:r w:rsidRPr="00775ADE">
              <w:rPr>
                <w:rFonts w:hint="eastAsia"/>
              </w:rPr>
              <w:t>主要技术性能指标及规格参数</w:t>
            </w:r>
          </w:p>
        </w:tc>
      </w:tr>
      <w:tr w:rsidR="00870461" w:rsidTr="00C42832">
        <w:trPr>
          <w:jc w:val="center"/>
        </w:trPr>
        <w:tc>
          <w:tcPr>
            <w:tcW w:w="704" w:type="dxa"/>
            <w:vAlign w:val="center"/>
          </w:tcPr>
          <w:p w:rsidR="00870461" w:rsidRDefault="00870461" w:rsidP="009E3B9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3" w:type="dxa"/>
            <w:vAlign w:val="center"/>
          </w:tcPr>
          <w:p w:rsidR="00870461" w:rsidRDefault="00870461" w:rsidP="009E3B98">
            <w:pPr>
              <w:jc w:val="center"/>
            </w:pPr>
            <w:r w:rsidRPr="00870461">
              <w:rPr>
                <w:rFonts w:hint="eastAsia"/>
              </w:rPr>
              <w:t>展示一体柜</w:t>
            </w:r>
          </w:p>
        </w:tc>
        <w:tc>
          <w:tcPr>
            <w:tcW w:w="862" w:type="dxa"/>
            <w:vAlign w:val="center"/>
          </w:tcPr>
          <w:p w:rsidR="00870461" w:rsidRDefault="00870461" w:rsidP="009E3B9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259" w:type="dxa"/>
          </w:tcPr>
          <w:p w:rsidR="00870461" w:rsidRDefault="00870461" w:rsidP="00870461">
            <w:r>
              <w:rPr>
                <w:rFonts w:hint="eastAsia"/>
              </w:rPr>
              <w:t>定制</w:t>
            </w:r>
          </w:p>
          <w:p w:rsidR="00870461" w:rsidRDefault="00870461" w:rsidP="00870461">
            <w:r>
              <w:rPr>
                <w:rFonts w:hint="eastAsia"/>
              </w:rPr>
              <w:t>规格</w:t>
            </w:r>
            <w:r>
              <w:t>:7000×2800×400mm含顶部6个吊柜,底部6个柜体,软板一个,金属板一个,开放式储物格2组。颜色风格和各功能教室风格统一。</w:t>
            </w:r>
          </w:p>
        </w:tc>
      </w:tr>
      <w:tr w:rsidR="00870461" w:rsidTr="00C42832">
        <w:trPr>
          <w:jc w:val="center"/>
        </w:trPr>
        <w:tc>
          <w:tcPr>
            <w:tcW w:w="704" w:type="dxa"/>
            <w:vAlign w:val="center"/>
          </w:tcPr>
          <w:p w:rsidR="00870461" w:rsidRDefault="00870461" w:rsidP="009E3B9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23" w:type="dxa"/>
            <w:vAlign w:val="center"/>
          </w:tcPr>
          <w:p w:rsidR="00870461" w:rsidRDefault="00870461" w:rsidP="009E3B98">
            <w:pPr>
              <w:jc w:val="center"/>
            </w:pPr>
            <w:r w:rsidRPr="00870461">
              <w:rPr>
                <w:rFonts w:hint="eastAsia"/>
              </w:rPr>
              <w:t>柜子＋书架</w:t>
            </w:r>
          </w:p>
        </w:tc>
        <w:tc>
          <w:tcPr>
            <w:tcW w:w="862" w:type="dxa"/>
            <w:vAlign w:val="center"/>
          </w:tcPr>
          <w:p w:rsidR="00870461" w:rsidRDefault="00870461" w:rsidP="009E3B9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59" w:type="dxa"/>
          </w:tcPr>
          <w:p w:rsidR="00870461" w:rsidRDefault="00796C41" w:rsidP="009E3B98">
            <w:r w:rsidRPr="00796C41">
              <w:rPr>
                <w:rFonts w:hint="eastAsia"/>
              </w:rPr>
              <w:t>定制，木质，柜子宽</w:t>
            </w:r>
            <w:r w:rsidRPr="00796C41">
              <w:t>7m，高1.5m。书架宽7m，厚15cm</w:t>
            </w:r>
          </w:p>
        </w:tc>
      </w:tr>
      <w:tr w:rsidR="00870461" w:rsidTr="00C42832">
        <w:trPr>
          <w:trHeight w:val="612"/>
          <w:jc w:val="center"/>
        </w:trPr>
        <w:tc>
          <w:tcPr>
            <w:tcW w:w="704" w:type="dxa"/>
            <w:vAlign w:val="center"/>
          </w:tcPr>
          <w:p w:rsidR="00870461" w:rsidRDefault="00870461" w:rsidP="009E3B9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23" w:type="dxa"/>
            <w:vAlign w:val="center"/>
          </w:tcPr>
          <w:p w:rsidR="00870461" w:rsidRDefault="00796C41" w:rsidP="009E3B98">
            <w:pPr>
              <w:jc w:val="center"/>
            </w:pPr>
            <w:r w:rsidRPr="00796C41">
              <w:rPr>
                <w:rFonts w:hint="eastAsia"/>
              </w:rPr>
              <w:t>高脚椅</w:t>
            </w:r>
          </w:p>
        </w:tc>
        <w:tc>
          <w:tcPr>
            <w:tcW w:w="862" w:type="dxa"/>
            <w:vAlign w:val="center"/>
          </w:tcPr>
          <w:p w:rsidR="00870461" w:rsidRDefault="00796C41" w:rsidP="009E3B9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259" w:type="dxa"/>
            <w:vAlign w:val="center"/>
          </w:tcPr>
          <w:p w:rsidR="00870461" w:rsidRDefault="00796C41" w:rsidP="00796C41">
            <w:r>
              <w:rPr>
                <w:rFonts w:hint="eastAsia"/>
              </w:rPr>
              <w:t>（</w:t>
            </w:r>
            <w:r w:rsidRPr="00796C41">
              <w:rPr>
                <w:rFonts w:hint="eastAsia"/>
              </w:rPr>
              <w:t>教室内打造英语角，需要配备高脚椅</w:t>
            </w:r>
            <w:bookmarkStart w:id="1" w:name="_GoBack"/>
            <w:bookmarkEnd w:id="1"/>
            <w:r>
              <w:t>）</w:t>
            </w:r>
            <w:r>
              <w:rPr>
                <w:rFonts w:hint="eastAsia"/>
              </w:rPr>
              <w:t>木质；配合读书角桌子高度，定制</w:t>
            </w:r>
          </w:p>
        </w:tc>
      </w:tr>
      <w:tr w:rsidR="000704AE" w:rsidTr="00417625">
        <w:trPr>
          <w:jc w:val="center"/>
        </w:trPr>
        <w:tc>
          <w:tcPr>
            <w:tcW w:w="704" w:type="dxa"/>
            <w:vAlign w:val="center"/>
          </w:tcPr>
          <w:p w:rsidR="000704AE" w:rsidRDefault="000704AE" w:rsidP="009E3B9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23" w:type="dxa"/>
            <w:vAlign w:val="center"/>
          </w:tcPr>
          <w:p w:rsidR="000704AE" w:rsidRPr="00796C41" w:rsidRDefault="000704AE" w:rsidP="00796C41">
            <w:r w:rsidRPr="000704AE">
              <w:rPr>
                <w:rFonts w:hint="eastAsia"/>
              </w:rPr>
              <w:t>读书角沙发</w:t>
            </w:r>
          </w:p>
        </w:tc>
        <w:tc>
          <w:tcPr>
            <w:tcW w:w="862" w:type="dxa"/>
            <w:vAlign w:val="center"/>
          </w:tcPr>
          <w:p w:rsidR="000704AE" w:rsidRDefault="000704AE" w:rsidP="009E3B98">
            <w:pPr>
              <w:jc w:val="center"/>
            </w:pPr>
            <w:r>
              <w:t>4</w:t>
            </w:r>
          </w:p>
        </w:tc>
        <w:tc>
          <w:tcPr>
            <w:tcW w:w="11259" w:type="dxa"/>
            <w:vAlign w:val="center"/>
          </w:tcPr>
          <w:p w:rsidR="000704AE" w:rsidRDefault="000704AE" w:rsidP="00417625">
            <w:r w:rsidRPr="000704AE">
              <w:rPr>
                <w:rFonts w:hint="eastAsia"/>
              </w:rPr>
              <w:t>布艺、木制、部分金属</w:t>
            </w:r>
          </w:p>
        </w:tc>
      </w:tr>
      <w:tr w:rsidR="000704AE" w:rsidTr="00C42832">
        <w:trPr>
          <w:jc w:val="center"/>
        </w:trPr>
        <w:tc>
          <w:tcPr>
            <w:tcW w:w="704" w:type="dxa"/>
            <w:vAlign w:val="center"/>
          </w:tcPr>
          <w:p w:rsidR="000704AE" w:rsidRDefault="000704AE" w:rsidP="009E3B9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23" w:type="dxa"/>
            <w:vAlign w:val="center"/>
          </w:tcPr>
          <w:p w:rsidR="000704AE" w:rsidRPr="00796C41" w:rsidRDefault="000704AE" w:rsidP="00796C41">
            <w:r w:rsidRPr="000704AE">
              <w:rPr>
                <w:rFonts w:hint="eastAsia"/>
              </w:rPr>
              <w:t>学生书架</w:t>
            </w:r>
          </w:p>
        </w:tc>
        <w:tc>
          <w:tcPr>
            <w:tcW w:w="862" w:type="dxa"/>
            <w:vAlign w:val="center"/>
          </w:tcPr>
          <w:p w:rsidR="000704AE" w:rsidRDefault="000704AE" w:rsidP="009E3B98">
            <w:pPr>
              <w:jc w:val="center"/>
            </w:pPr>
            <w:r>
              <w:t>4</w:t>
            </w:r>
          </w:p>
        </w:tc>
        <w:tc>
          <w:tcPr>
            <w:tcW w:w="11259" w:type="dxa"/>
          </w:tcPr>
          <w:p w:rsidR="000704AE" w:rsidRDefault="000704AE" w:rsidP="00796C41">
            <w:r w:rsidRPr="000704AE">
              <w:t>600cm*80cm*40cm</w:t>
            </w:r>
          </w:p>
        </w:tc>
      </w:tr>
      <w:tr w:rsidR="00870461" w:rsidTr="00C42832">
        <w:trPr>
          <w:jc w:val="center"/>
        </w:trPr>
        <w:tc>
          <w:tcPr>
            <w:tcW w:w="704" w:type="dxa"/>
            <w:vAlign w:val="center"/>
          </w:tcPr>
          <w:p w:rsidR="00870461" w:rsidRDefault="000704AE" w:rsidP="009E3B9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23" w:type="dxa"/>
            <w:vAlign w:val="center"/>
          </w:tcPr>
          <w:p w:rsidR="00870461" w:rsidRPr="00796C41" w:rsidRDefault="00796C41" w:rsidP="00796C41">
            <w:r w:rsidRPr="00796C41">
              <w:rPr>
                <w:rFonts w:hint="eastAsia"/>
              </w:rPr>
              <w:t>一体化学</w:t>
            </w:r>
            <w:r w:rsidRPr="00796C41">
              <w:rPr>
                <w:rFonts w:hint="eastAsia"/>
              </w:rPr>
              <w:lastRenderedPageBreak/>
              <w:t>生桌（六角</w:t>
            </w:r>
          </w:p>
        </w:tc>
        <w:tc>
          <w:tcPr>
            <w:tcW w:w="862" w:type="dxa"/>
            <w:vAlign w:val="center"/>
          </w:tcPr>
          <w:p w:rsidR="00870461" w:rsidRDefault="00796C41" w:rsidP="009E3B98">
            <w:pPr>
              <w:jc w:val="center"/>
            </w:pPr>
            <w:r>
              <w:lastRenderedPageBreak/>
              <w:t>4</w:t>
            </w:r>
          </w:p>
        </w:tc>
        <w:tc>
          <w:tcPr>
            <w:tcW w:w="11259" w:type="dxa"/>
          </w:tcPr>
          <w:p w:rsidR="00796C41" w:rsidRDefault="00796C41" w:rsidP="00796C41">
            <w:r>
              <w:rPr>
                <w:rFonts w:hint="eastAsia"/>
              </w:rPr>
              <w:t>规格：</w:t>
            </w:r>
            <w:r>
              <w:t>1500mm×1500mm×780mm</w:t>
            </w:r>
          </w:p>
          <w:p w:rsidR="00796C41" w:rsidRDefault="00796C41" w:rsidP="00796C41">
            <w:r>
              <w:lastRenderedPageBreak/>
              <w:t>*台面：一体化台面，台面采用12mm厚密度板经机械加工为25mm厚弯曲防火板，配制PP专用自锁连接组装，易清洁、防水、耐磨、防火的特性，注重人性化设计，美观实用。</w:t>
            </w:r>
          </w:p>
          <w:p w:rsidR="00796C41" w:rsidRDefault="00796C41" w:rsidP="00796C41">
            <w:r>
              <w:rPr>
                <w:rFonts w:hint="eastAsia"/>
              </w:rPr>
              <w:t>台面设计：</w:t>
            </w:r>
            <w:r>
              <w:t>PP材质，厚度20mm，配制PP专用连接组装，易清洁、防水、耐磨、防火的特性，注重人性化设计，台面设计启动隐蔽式键盘拖，美观实用。</w:t>
            </w:r>
          </w:p>
          <w:p w:rsidR="00796C41" w:rsidRDefault="00796C41" w:rsidP="00796C41">
            <w:r>
              <w:rPr>
                <w:rFonts w:hint="eastAsia"/>
              </w:rPr>
              <w:t>台身规格：</w:t>
            </w:r>
            <w:r>
              <w:t>1380mm*1380mm</w:t>
            </w:r>
          </w:p>
          <w:p w:rsidR="00796C41" w:rsidRDefault="00796C41" w:rsidP="00796C41">
            <w:r>
              <w:t>*台面颜色：多种颜色自由选择</w:t>
            </w:r>
          </w:p>
          <w:p w:rsidR="00796C41" w:rsidRDefault="00796C41" w:rsidP="00796C41">
            <w:r>
              <w:t>*结构：新型ABS结构（整桌无木质材料）</w:t>
            </w:r>
          </w:p>
          <w:p w:rsidR="00796C41" w:rsidRDefault="00796C41" w:rsidP="00796C41">
            <w:r>
              <w:t>*台身用材：精选密度为1.05 g/cm³的Acrylonitrile Butadiene Styrene 注塑工艺，一体化成型设计,具有防腐、抗压及耐候性能；</w:t>
            </w:r>
          </w:p>
          <w:p w:rsidR="00796C41" w:rsidRDefault="00796C41" w:rsidP="00796C41">
            <w:r>
              <w:t>*台身设计:桌体承重部位内嵌式铝合金链接，采用防腐铝制长方条组合，各部位连接件均隐藏于注塑内侧，桌体经久不变形。设立抽屉并带保护罩。控制台/电源嵌入一侧抽屉内；下部位为一体式综合功能柜，便于放置电脑主机及实验室相关设备。防潮湿性能优越。整体结构尺寸经过严格人体工程学的计算，同时在设计方面我们尽量从使用者的角度出发，在实</w:t>
            </w:r>
            <w:r>
              <w:lastRenderedPageBreak/>
              <w:t>用的前提下兼顾功能与美观。</w:t>
            </w:r>
          </w:p>
          <w:p w:rsidR="00870461" w:rsidRDefault="00796C41" w:rsidP="00796C41">
            <w:r>
              <w:t>*可调脚：采用ABS与合金组成，高30mm，防晃动延长设备的使用。</w:t>
            </w:r>
          </w:p>
        </w:tc>
      </w:tr>
      <w:tr w:rsidR="00870461" w:rsidTr="00C42832">
        <w:trPr>
          <w:jc w:val="center"/>
        </w:trPr>
        <w:tc>
          <w:tcPr>
            <w:tcW w:w="704" w:type="dxa"/>
            <w:vAlign w:val="center"/>
          </w:tcPr>
          <w:p w:rsidR="00870461" w:rsidRDefault="000704AE" w:rsidP="009E3B98">
            <w:pPr>
              <w:jc w:val="center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1123" w:type="dxa"/>
            <w:vAlign w:val="center"/>
          </w:tcPr>
          <w:p w:rsidR="00870461" w:rsidRPr="00ED66F1" w:rsidRDefault="00796C41" w:rsidP="009E3B98">
            <w:pPr>
              <w:jc w:val="center"/>
            </w:pPr>
            <w:r w:rsidRPr="00796C41">
              <w:rPr>
                <w:rFonts w:hint="eastAsia"/>
              </w:rPr>
              <w:t>教师书架</w:t>
            </w:r>
          </w:p>
        </w:tc>
        <w:tc>
          <w:tcPr>
            <w:tcW w:w="862" w:type="dxa"/>
            <w:vAlign w:val="center"/>
          </w:tcPr>
          <w:p w:rsidR="00870461" w:rsidRPr="00ED66F1" w:rsidRDefault="00796C41" w:rsidP="009E3B98">
            <w:pPr>
              <w:jc w:val="center"/>
            </w:pPr>
            <w:r>
              <w:t>4</w:t>
            </w:r>
          </w:p>
        </w:tc>
        <w:tc>
          <w:tcPr>
            <w:tcW w:w="11259" w:type="dxa"/>
          </w:tcPr>
          <w:p w:rsidR="00870461" w:rsidRDefault="00796C41" w:rsidP="009E3B98">
            <w:r>
              <w:t xml:space="preserve"> </w:t>
            </w:r>
            <w:r w:rsidRPr="00796C41">
              <w:t>60cm*180CM*40cm</w:t>
            </w:r>
          </w:p>
        </w:tc>
      </w:tr>
      <w:tr w:rsidR="00796C41" w:rsidTr="00C42832">
        <w:trPr>
          <w:jc w:val="center"/>
        </w:trPr>
        <w:tc>
          <w:tcPr>
            <w:tcW w:w="704" w:type="dxa"/>
            <w:vAlign w:val="center"/>
          </w:tcPr>
          <w:p w:rsidR="00796C41" w:rsidRDefault="000704AE" w:rsidP="00796C4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23" w:type="dxa"/>
            <w:vAlign w:val="center"/>
          </w:tcPr>
          <w:p w:rsidR="00796C41" w:rsidRPr="00062DC7" w:rsidRDefault="00796C41" w:rsidP="00796C41">
            <w:pPr>
              <w:jc w:val="center"/>
            </w:pPr>
            <w:r w:rsidRPr="00796C41">
              <w:rPr>
                <w:rFonts w:hint="eastAsia"/>
              </w:rPr>
              <w:t>沙发凳</w:t>
            </w:r>
          </w:p>
        </w:tc>
        <w:tc>
          <w:tcPr>
            <w:tcW w:w="862" w:type="dxa"/>
          </w:tcPr>
          <w:p w:rsidR="00796C41" w:rsidRDefault="00796C41" w:rsidP="00C42832">
            <w:pPr>
              <w:jc w:val="center"/>
            </w:pPr>
            <w:r>
              <w:t>30</w:t>
            </w:r>
          </w:p>
        </w:tc>
        <w:tc>
          <w:tcPr>
            <w:tcW w:w="11259" w:type="dxa"/>
          </w:tcPr>
          <w:p w:rsidR="00796C41" w:rsidRDefault="00796C41" w:rsidP="00796C41">
            <w:r w:rsidRPr="00DC0BB0">
              <w:t>45cm*45cm，皮革制</w:t>
            </w:r>
          </w:p>
        </w:tc>
      </w:tr>
      <w:tr w:rsidR="00870461" w:rsidTr="00C42832">
        <w:trPr>
          <w:jc w:val="center"/>
        </w:trPr>
        <w:tc>
          <w:tcPr>
            <w:tcW w:w="704" w:type="dxa"/>
            <w:vAlign w:val="center"/>
          </w:tcPr>
          <w:p w:rsidR="00870461" w:rsidRDefault="000704AE" w:rsidP="009E3B9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23" w:type="dxa"/>
            <w:vAlign w:val="center"/>
          </w:tcPr>
          <w:p w:rsidR="00870461" w:rsidRPr="00796C41" w:rsidRDefault="00796C41" w:rsidP="00796C41">
            <w:r w:rsidRPr="00796C41">
              <w:rPr>
                <w:rFonts w:hint="eastAsia"/>
              </w:rPr>
              <w:t>教师椅</w:t>
            </w:r>
          </w:p>
        </w:tc>
        <w:tc>
          <w:tcPr>
            <w:tcW w:w="862" w:type="dxa"/>
            <w:vAlign w:val="center"/>
          </w:tcPr>
          <w:p w:rsidR="00870461" w:rsidRPr="00AB304B" w:rsidRDefault="00796C41" w:rsidP="009E3B98">
            <w:pPr>
              <w:jc w:val="center"/>
            </w:pPr>
            <w:r>
              <w:t>1</w:t>
            </w:r>
          </w:p>
        </w:tc>
        <w:tc>
          <w:tcPr>
            <w:tcW w:w="11259" w:type="dxa"/>
          </w:tcPr>
          <w:p w:rsidR="00870461" w:rsidRDefault="00796C41" w:rsidP="009E3B98">
            <w:r w:rsidRPr="00796C41">
              <w:rPr>
                <w:rFonts w:hint="eastAsia"/>
              </w:rPr>
              <w:t>低背、带扶手，座高</w:t>
            </w:r>
            <w:r w:rsidRPr="00796C41">
              <w:t>43cm-40cm可调；一体成形高弹高密聚氨脂泡棉，用模具发泡而成，造型、尺寸稳定。黑色PU饰面，五脚气动升降，带万向轮。</w:t>
            </w:r>
          </w:p>
        </w:tc>
      </w:tr>
      <w:tr w:rsidR="00870461" w:rsidTr="00C42832">
        <w:trPr>
          <w:jc w:val="center"/>
        </w:trPr>
        <w:tc>
          <w:tcPr>
            <w:tcW w:w="704" w:type="dxa"/>
            <w:vAlign w:val="center"/>
          </w:tcPr>
          <w:p w:rsidR="00870461" w:rsidRDefault="000704AE" w:rsidP="009E3B9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23" w:type="dxa"/>
            <w:vAlign w:val="center"/>
          </w:tcPr>
          <w:p w:rsidR="00870461" w:rsidRPr="0003750D" w:rsidRDefault="0008463A" w:rsidP="009E3B98">
            <w:pPr>
              <w:jc w:val="center"/>
            </w:pPr>
            <w:r w:rsidRPr="0008463A">
              <w:rPr>
                <w:rFonts w:hint="eastAsia"/>
              </w:rPr>
              <w:t>药品柜</w:t>
            </w:r>
          </w:p>
        </w:tc>
        <w:tc>
          <w:tcPr>
            <w:tcW w:w="862" w:type="dxa"/>
            <w:vAlign w:val="center"/>
          </w:tcPr>
          <w:p w:rsidR="00870461" w:rsidRPr="0003750D" w:rsidRDefault="0008463A" w:rsidP="009E3B98">
            <w:pPr>
              <w:jc w:val="center"/>
            </w:pPr>
            <w:r>
              <w:t>1</w:t>
            </w:r>
          </w:p>
        </w:tc>
        <w:tc>
          <w:tcPr>
            <w:tcW w:w="11259" w:type="dxa"/>
          </w:tcPr>
          <w:p w:rsidR="000704AE" w:rsidRDefault="000704AE" w:rsidP="000704AE">
            <w:r>
              <w:t>1、规格1000mm×500mm×2000mm。</w:t>
            </w:r>
          </w:p>
          <w:p w:rsidR="000704AE" w:rsidRDefault="000704AE" w:rsidP="000704AE">
            <w:r>
              <w:t>2、柜体采用16mm厚三聚氰胺贴面板经机械加工而成，上柜体镶装4mm厚玻璃的对开门，柜内设25mm厚二层阶梯式防酸碱药品架2层，仪器柜内的隔板高度可以调整，每层隔板有回字型加固框架。下柜体为板式对开门。裸露部位均用优质PVC封边条利用机械高温热熔工艺封边，粘力强，密封性稳定，经久耐用；经权威单位检测达到相关环保标准。</w:t>
            </w:r>
          </w:p>
          <w:p w:rsidR="000704AE" w:rsidRDefault="000704AE" w:rsidP="000704AE">
            <w:r>
              <w:t>3、柜体结构为内槽式铝合金框架，厚度为1.5mm，其表面利用环氧树脂静电喷涂，ABS专用连接件连接，接缝严密牢固不变型。柜门采用国产高档175度优质铰链，开关10万次以上；90度角，使用方便灵活。优质不锈钢桥式拉手。</w:t>
            </w:r>
          </w:p>
          <w:p w:rsidR="00870461" w:rsidRDefault="000704AE" w:rsidP="000704AE">
            <w:r>
              <w:lastRenderedPageBreak/>
              <w:t>4、五金件表面经过防酸碱处理；</w:t>
            </w:r>
          </w:p>
        </w:tc>
      </w:tr>
      <w:tr w:rsidR="00870461" w:rsidTr="00C42832">
        <w:trPr>
          <w:jc w:val="center"/>
        </w:trPr>
        <w:tc>
          <w:tcPr>
            <w:tcW w:w="704" w:type="dxa"/>
            <w:vAlign w:val="center"/>
          </w:tcPr>
          <w:p w:rsidR="00870461" w:rsidRDefault="000704AE" w:rsidP="009E3B98">
            <w:pPr>
              <w:jc w:val="center"/>
            </w:pPr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1123" w:type="dxa"/>
            <w:vAlign w:val="center"/>
          </w:tcPr>
          <w:p w:rsidR="00870461" w:rsidRPr="00665BC2" w:rsidRDefault="0008463A" w:rsidP="009E3B98">
            <w:pPr>
              <w:jc w:val="center"/>
            </w:pPr>
            <w:r w:rsidRPr="0008463A">
              <w:rPr>
                <w:rFonts w:hint="eastAsia"/>
              </w:rPr>
              <w:t>药品柜（</w:t>
            </w:r>
            <w:r w:rsidRPr="0008463A">
              <w:t>ABS）</w:t>
            </w:r>
          </w:p>
        </w:tc>
        <w:tc>
          <w:tcPr>
            <w:tcW w:w="862" w:type="dxa"/>
            <w:vAlign w:val="center"/>
          </w:tcPr>
          <w:p w:rsidR="00870461" w:rsidRPr="00665BC2" w:rsidRDefault="0008463A" w:rsidP="009E3B9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59" w:type="dxa"/>
          </w:tcPr>
          <w:p w:rsidR="0008463A" w:rsidRDefault="0008463A" w:rsidP="0008463A">
            <w:r>
              <w:rPr>
                <w:rFonts w:hint="eastAsia"/>
              </w:rPr>
              <w:t>规格：</w:t>
            </w:r>
            <w:r>
              <w:t>1000mm*500mm*2000mm</w:t>
            </w:r>
          </w:p>
          <w:p w:rsidR="0008463A" w:rsidRDefault="0008463A" w:rsidP="0008463A">
            <w:r>
              <w:t>1、整柜体注塑工艺一次性成型（整柜无木质)，设计成ABS/PE材料组成，上柜为对开门，柜门内嵌4mm钢化玻璃，柜内上部设2层ABS隔板，设有PE阶梯式药品放置台，下柜ABS对开门，柜体内设有一层ABS可调隔板。</w:t>
            </w:r>
          </w:p>
          <w:p w:rsidR="0008463A" w:rsidRDefault="0008463A" w:rsidP="0008463A">
            <w:r>
              <w:t>2、环保型/稳定性/耐腐蚀性/承重力强等优点。</w:t>
            </w:r>
          </w:p>
          <w:p w:rsidR="0008463A" w:rsidRDefault="0008463A" w:rsidP="0008463A">
            <w:r>
              <w:t>3、拉手：ABS一次注塑成型设计。</w:t>
            </w:r>
          </w:p>
          <w:p w:rsidR="00870461" w:rsidRDefault="0008463A" w:rsidP="0008463A">
            <w:r>
              <w:t>4、脚垫：采用ABS与合金组成，高30mm，防晃动延长设备的使用。</w:t>
            </w:r>
          </w:p>
        </w:tc>
      </w:tr>
      <w:tr w:rsidR="00870461" w:rsidTr="00C42832">
        <w:trPr>
          <w:jc w:val="center"/>
        </w:trPr>
        <w:tc>
          <w:tcPr>
            <w:tcW w:w="704" w:type="dxa"/>
            <w:vAlign w:val="center"/>
          </w:tcPr>
          <w:p w:rsidR="00870461" w:rsidRDefault="00870461" w:rsidP="009E3B98">
            <w:pPr>
              <w:jc w:val="center"/>
            </w:pPr>
            <w:r>
              <w:rPr>
                <w:rFonts w:hint="eastAsia"/>
              </w:rPr>
              <w:t>1</w:t>
            </w:r>
            <w:r w:rsidR="000704AE">
              <w:t>2</w:t>
            </w:r>
          </w:p>
        </w:tc>
        <w:tc>
          <w:tcPr>
            <w:tcW w:w="1123" w:type="dxa"/>
            <w:vAlign w:val="center"/>
          </w:tcPr>
          <w:p w:rsidR="00870461" w:rsidRDefault="0008463A" w:rsidP="009E3B98">
            <w:pPr>
              <w:jc w:val="center"/>
            </w:pPr>
            <w:r w:rsidRPr="0008463A">
              <w:rPr>
                <w:rFonts w:hint="eastAsia"/>
              </w:rPr>
              <w:t>吊柜</w:t>
            </w:r>
          </w:p>
        </w:tc>
        <w:tc>
          <w:tcPr>
            <w:tcW w:w="862" w:type="dxa"/>
            <w:vAlign w:val="center"/>
          </w:tcPr>
          <w:p w:rsidR="00870461" w:rsidRDefault="0008463A" w:rsidP="009E3B9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259" w:type="dxa"/>
          </w:tcPr>
          <w:p w:rsidR="00777E5F" w:rsidRDefault="00777E5F" w:rsidP="00777E5F">
            <w:r>
              <w:rPr>
                <w:rFonts w:hint="eastAsia"/>
              </w:rPr>
              <w:t>规格：</w:t>
            </w:r>
            <w:r>
              <w:t xml:space="preserve">420mm*460mm*620mm </w:t>
            </w:r>
          </w:p>
          <w:p w:rsidR="00870461" w:rsidRPr="008265C7" w:rsidRDefault="00777E5F" w:rsidP="00777E5F">
            <w:r>
              <w:rPr>
                <w:rFonts w:hint="eastAsia"/>
              </w:rPr>
              <w:t>注塑工艺一次性成型设计成改性</w:t>
            </w:r>
            <w:r>
              <w:t>PP/ABS材料，环保性/稳定性/耐腐蚀性/承重力强等优点。柜内设隔板。柜门内嵌4mm钢化玻璃（整柜无木质)</w:t>
            </w:r>
          </w:p>
        </w:tc>
      </w:tr>
      <w:bookmarkEnd w:id="0"/>
      <w:tr w:rsidR="00777E5F" w:rsidTr="00C42832">
        <w:trPr>
          <w:jc w:val="center"/>
        </w:trPr>
        <w:tc>
          <w:tcPr>
            <w:tcW w:w="704" w:type="dxa"/>
            <w:vAlign w:val="center"/>
          </w:tcPr>
          <w:p w:rsidR="00777E5F" w:rsidRDefault="00777E5F" w:rsidP="00E44ECF">
            <w:pPr>
              <w:jc w:val="center"/>
            </w:pPr>
            <w:r>
              <w:rPr>
                <w:rFonts w:hint="eastAsia"/>
              </w:rPr>
              <w:t>1</w:t>
            </w:r>
            <w:r w:rsidR="000704AE">
              <w:rPr>
                <w:rFonts w:hint="eastAsia"/>
              </w:rPr>
              <w:t>3</w:t>
            </w:r>
          </w:p>
        </w:tc>
        <w:tc>
          <w:tcPr>
            <w:tcW w:w="1123" w:type="dxa"/>
            <w:vAlign w:val="center"/>
          </w:tcPr>
          <w:p w:rsidR="00777E5F" w:rsidRPr="00ED66F1" w:rsidRDefault="00777E5F" w:rsidP="00E44ECF">
            <w:pPr>
              <w:jc w:val="center"/>
            </w:pPr>
            <w:r w:rsidRPr="00777E5F">
              <w:rPr>
                <w:rFonts w:hint="eastAsia"/>
              </w:rPr>
              <w:t>通风柜（</w:t>
            </w:r>
            <w:r w:rsidRPr="00777E5F">
              <w:t>ABS）</w:t>
            </w:r>
          </w:p>
        </w:tc>
        <w:tc>
          <w:tcPr>
            <w:tcW w:w="862" w:type="dxa"/>
            <w:vAlign w:val="center"/>
          </w:tcPr>
          <w:p w:rsidR="00777E5F" w:rsidRPr="00ED66F1" w:rsidRDefault="00777E5F" w:rsidP="00E44ECF">
            <w:pPr>
              <w:jc w:val="center"/>
            </w:pPr>
            <w:r>
              <w:t>1</w:t>
            </w:r>
          </w:p>
        </w:tc>
        <w:tc>
          <w:tcPr>
            <w:tcW w:w="11259" w:type="dxa"/>
          </w:tcPr>
          <w:p w:rsidR="00777E5F" w:rsidRDefault="00777E5F" w:rsidP="00777E5F">
            <w:r>
              <w:t xml:space="preserve"> </w:t>
            </w:r>
            <w:r>
              <w:rPr>
                <w:rFonts w:hint="eastAsia"/>
              </w:rPr>
              <w:t>规格：</w:t>
            </w:r>
            <w:r>
              <w:t>1000mm*500mm*2000mm</w:t>
            </w:r>
          </w:p>
          <w:p w:rsidR="00777E5F" w:rsidRDefault="00777E5F" w:rsidP="00777E5F">
            <w:r>
              <w:t>1、整柜体注塑工艺一次性成型（整柜无木质)，设计成ABS/改性PP材料组成，上柜为对开门，柜体内设有2层ABS可</w:t>
            </w:r>
            <w:r>
              <w:lastRenderedPageBreak/>
              <w:t>调隔板；柜门内嵌4mm钢化玻璃，下柜ABS对开门，柜体内设有一层ABS可调隔板。</w:t>
            </w:r>
          </w:p>
          <w:p w:rsidR="00777E5F" w:rsidRDefault="00777E5F" w:rsidP="00777E5F">
            <w:r>
              <w:t>2、环保型/稳定性/耐腐蚀性/承重力强等优点。</w:t>
            </w:r>
          </w:p>
          <w:p w:rsidR="00777E5F" w:rsidRDefault="00777E5F" w:rsidP="00777E5F">
            <w:r>
              <w:t>3、拉手：ABS一次注塑成型设计。</w:t>
            </w:r>
          </w:p>
          <w:p w:rsidR="00777E5F" w:rsidRDefault="00777E5F" w:rsidP="00777E5F">
            <w:r>
              <w:t>4、脚垫：采用ABS与合金组成，高30mm，防晃动延长设备的使用。</w:t>
            </w:r>
          </w:p>
          <w:p w:rsidR="00777E5F" w:rsidRDefault="00777E5F" w:rsidP="00777E5F">
            <w:r>
              <w:t>5、柜体上部安置通风孔。</w:t>
            </w:r>
          </w:p>
        </w:tc>
      </w:tr>
      <w:tr w:rsidR="00777E5F" w:rsidTr="00C42832">
        <w:trPr>
          <w:jc w:val="center"/>
        </w:trPr>
        <w:tc>
          <w:tcPr>
            <w:tcW w:w="704" w:type="dxa"/>
            <w:vAlign w:val="center"/>
          </w:tcPr>
          <w:p w:rsidR="00777E5F" w:rsidRDefault="00777E5F" w:rsidP="00E44ECF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 w:rsidR="000704AE">
              <w:rPr>
                <w:rFonts w:hint="eastAsia"/>
              </w:rPr>
              <w:t>4</w:t>
            </w:r>
          </w:p>
        </w:tc>
        <w:tc>
          <w:tcPr>
            <w:tcW w:w="1123" w:type="dxa"/>
            <w:vAlign w:val="center"/>
          </w:tcPr>
          <w:p w:rsidR="00777E5F" w:rsidRPr="00062DC7" w:rsidRDefault="00777E5F" w:rsidP="00E44ECF">
            <w:pPr>
              <w:jc w:val="center"/>
            </w:pPr>
            <w:r w:rsidRPr="00777E5F">
              <w:rPr>
                <w:rFonts w:hint="eastAsia"/>
              </w:rPr>
              <w:t>仪器柜</w:t>
            </w:r>
          </w:p>
        </w:tc>
        <w:tc>
          <w:tcPr>
            <w:tcW w:w="862" w:type="dxa"/>
          </w:tcPr>
          <w:p w:rsidR="00777E5F" w:rsidRDefault="00777E5F" w:rsidP="00C42832">
            <w:pPr>
              <w:jc w:val="center"/>
            </w:pPr>
            <w:r>
              <w:t>3</w:t>
            </w:r>
          </w:p>
        </w:tc>
        <w:tc>
          <w:tcPr>
            <w:tcW w:w="11259" w:type="dxa"/>
          </w:tcPr>
          <w:p w:rsidR="00777E5F" w:rsidRDefault="00777E5F" w:rsidP="00777E5F">
            <w:r>
              <w:rPr>
                <w:rFonts w:hint="eastAsia"/>
              </w:rPr>
              <w:t>规格：</w:t>
            </w:r>
            <w:r>
              <w:t>1000mm*500mm*2000mm</w:t>
            </w:r>
          </w:p>
          <w:p w:rsidR="00777E5F" w:rsidRDefault="00777E5F" w:rsidP="00777E5F">
            <w:r>
              <w:t>1、整柜体注塑工艺一次性成型（整柜无木质)，设计成ABS/改性PP材料组成，上柜为对开门，柜体内设有2层ABS可调隔板；柜门内嵌4mm钢化玻璃，下柜ABS对开门，柜体内设有一层ABS可调隔板。</w:t>
            </w:r>
          </w:p>
        </w:tc>
      </w:tr>
      <w:tr w:rsidR="00777E5F" w:rsidTr="00C42832">
        <w:trPr>
          <w:jc w:val="center"/>
        </w:trPr>
        <w:tc>
          <w:tcPr>
            <w:tcW w:w="704" w:type="dxa"/>
            <w:vAlign w:val="center"/>
          </w:tcPr>
          <w:p w:rsidR="00777E5F" w:rsidRDefault="00777E5F" w:rsidP="00E44ECF">
            <w:pPr>
              <w:jc w:val="center"/>
            </w:pPr>
            <w:r>
              <w:rPr>
                <w:rFonts w:hint="eastAsia"/>
              </w:rPr>
              <w:t>1</w:t>
            </w:r>
            <w:r w:rsidR="000704AE">
              <w:rPr>
                <w:rFonts w:hint="eastAsia"/>
              </w:rPr>
              <w:t>5</w:t>
            </w:r>
          </w:p>
        </w:tc>
        <w:tc>
          <w:tcPr>
            <w:tcW w:w="1123" w:type="dxa"/>
            <w:vAlign w:val="center"/>
          </w:tcPr>
          <w:p w:rsidR="00777E5F" w:rsidRPr="00796C41" w:rsidRDefault="00777E5F" w:rsidP="00E44ECF">
            <w:r w:rsidRPr="00777E5F">
              <w:rPr>
                <w:rFonts w:hint="eastAsia"/>
              </w:rPr>
              <w:t>学生凳</w:t>
            </w:r>
          </w:p>
        </w:tc>
        <w:tc>
          <w:tcPr>
            <w:tcW w:w="862" w:type="dxa"/>
            <w:vAlign w:val="center"/>
          </w:tcPr>
          <w:p w:rsidR="00777E5F" w:rsidRPr="00AB304B" w:rsidRDefault="00777E5F" w:rsidP="00E44ECF">
            <w:pPr>
              <w:jc w:val="center"/>
            </w:pPr>
            <w:r>
              <w:t>48</w:t>
            </w:r>
          </w:p>
        </w:tc>
        <w:tc>
          <w:tcPr>
            <w:tcW w:w="11259" w:type="dxa"/>
          </w:tcPr>
          <w:p w:rsidR="00777E5F" w:rsidRDefault="00777E5F" w:rsidP="00777E5F">
            <w:r>
              <w:rPr>
                <w:rFonts w:hint="eastAsia"/>
              </w:rPr>
              <w:t>规格：￠</w:t>
            </w:r>
            <w:r>
              <w:t>310mm×310mm×450mm，（花朵型）</w:t>
            </w:r>
          </w:p>
          <w:p w:rsidR="00777E5F" w:rsidRDefault="00777E5F" w:rsidP="00777E5F">
            <w:r>
              <w:t>1、整体美观结实，牢固耐用。四爪升降凳，凳面和脚垫采用优质PP塑料一次注塑成型，</w:t>
            </w:r>
          </w:p>
          <w:p w:rsidR="00777E5F" w:rsidRDefault="00777E5F" w:rsidP="00777E5F">
            <w:r>
              <w:t>2、凳面：ABS材质，模具一次成型。</w:t>
            </w:r>
          </w:p>
          <w:p w:rsidR="00777E5F" w:rsidRDefault="00777E5F" w:rsidP="00777E5F">
            <w:r>
              <w:t>3、脚垫：采用优质PP材料注塑。</w:t>
            </w:r>
          </w:p>
          <w:p w:rsidR="00777E5F" w:rsidRDefault="00777E5F" w:rsidP="00777E5F">
            <w:r>
              <w:lastRenderedPageBreak/>
              <w:t>4、凳体立杆：采用25mm方管，表面喷塑，凳上端直径为15mm的圆管固定，使凳体受重均匀稳定。</w:t>
            </w:r>
          </w:p>
        </w:tc>
      </w:tr>
      <w:tr w:rsidR="00777E5F" w:rsidTr="00C42832">
        <w:trPr>
          <w:jc w:val="center"/>
        </w:trPr>
        <w:tc>
          <w:tcPr>
            <w:tcW w:w="704" w:type="dxa"/>
            <w:vAlign w:val="center"/>
          </w:tcPr>
          <w:p w:rsidR="00777E5F" w:rsidRDefault="00777E5F" w:rsidP="00E44ECF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 w:rsidR="000704AE">
              <w:rPr>
                <w:rFonts w:hint="eastAsia"/>
              </w:rPr>
              <w:t>6</w:t>
            </w:r>
          </w:p>
        </w:tc>
        <w:tc>
          <w:tcPr>
            <w:tcW w:w="1123" w:type="dxa"/>
            <w:vAlign w:val="center"/>
          </w:tcPr>
          <w:p w:rsidR="00777E5F" w:rsidRPr="0003750D" w:rsidRDefault="00777E5F" w:rsidP="00E44ECF">
            <w:pPr>
              <w:jc w:val="center"/>
            </w:pPr>
            <w:r w:rsidRPr="00777E5F">
              <w:rPr>
                <w:rFonts w:hint="eastAsia"/>
              </w:rPr>
              <w:t>保密档案柜</w:t>
            </w:r>
          </w:p>
        </w:tc>
        <w:tc>
          <w:tcPr>
            <w:tcW w:w="862" w:type="dxa"/>
            <w:vAlign w:val="center"/>
          </w:tcPr>
          <w:p w:rsidR="00777E5F" w:rsidRPr="0003750D" w:rsidRDefault="00777E5F" w:rsidP="00E44ECF">
            <w:pPr>
              <w:jc w:val="center"/>
            </w:pPr>
            <w:r>
              <w:t>2</w:t>
            </w:r>
          </w:p>
        </w:tc>
        <w:tc>
          <w:tcPr>
            <w:tcW w:w="11259" w:type="dxa"/>
          </w:tcPr>
          <w:p w:rsidR="00777E5F" w:rsidRDefault="00777E5F" w:rsidP="00E44ECF">
            <w:r w:rsidRPr="00777E5F">
              <w:t>5层，钢制，带抽屉 防火</w:t>
            </w:r>
          </w:p>
        </w:tc>
      </w:tr>
      <w:tr w:rsidR="00777E5F" w:rsidTr="00C42832">
        <w:trPr>
          <w:jc w:val="center"/>
        </w:trPr>
        <w:tc>
          <w:tcPr>
            <w:tcW w:w="704" w:type="dxa"/>
            <w:vAlign w:val="center"/>
          </w:tcPr>
          <w:p w:rsidR="00777E5F" w:rsidRDefault="00777E5F" w:rsidP="00E44ECF">
            <w:pPr>
              <w:jc w:val="center"/>
            </w:pPr>
            <w:r>
              <w:rPr>
                <w:rFonts w:hint="eastAsia"/>
              </w:rPr>
              <w:t>1</w:t>
            </w:r>
            <w:r w:rsidR="000704AE">
              <w:rPr>
                <w:rFonts w:hint="eastAsia"/>
              </w:rPr>
              <w:t>7</w:t>
            </w:r>
          </w:p>
        </w:tc>
        <w:tc>
          <w:tcPr>
            <w:tcW w:w="1123" w:type="dxa"/>
            <w:vAlign w:val="center"/>
          </w:tcPr>
          <w:p w:rsidR="00777E5F" w:rsidRPr="00665BC2" w:rsidRDefault="00777E5F" w:rsidP="00E44ECF">
            <w:pPr>
              <w:jc w:val="center"/>
            </w:pPr>
            <w:r w:rsidRPr="00777E5F">
              <w:rPr>
                <w:rFonts w:hint="eastAsia"/>
              </w:rPr>
              <w:t>五节柜</w:t>
            </w:r>
          </w:p>
        </w:tc>
        <w:tc>
          <w:tcPr>
            <w:tcW w:w="862" w:type="dxa"/>
            <w:vAlign w:val="center"/>
          </w:tcPr>
          <w:p w:rsidR="00777E5F" w:rsidRPr="00665BC2" w:rsidRDefault="00777E5F" w:rsidP="00E44EC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259" w:type="dxa"/>
          </w:tcPr>
          <w:p w:rsidR="00777E5F" w:rsidRDefault="00777E5F" w:rsidP="00E44ECF">
            <w:r w:rsidRPr="00777E5F">
              <w:rPr>
                <w:rFonts w:hint="eastAsia"/>
              </w:rPr>
              <w:t>铁皮柜</w:t>
            </w:r>
            <w:r w:rsidRPr="00777E5F">
              <w:t>850*390*1900</w:t>
            </w:r>
          </w:p>
        </w:tc>
      </w:tr>
      <w:tr w:rsidR="00777E5F" w:rsidRPr="008265C7" w:rsidTr="00C42832">
        <w:trPr>
          <w:jc w:val="center"/>
        </w:trPr>
        <w:tc>
          <w:tcPr>
            <w:tcW w:w="704" w:type="dxa"/>
            <w:vAlign w:val="center"/>
          </w:tcPr>
          <w:p w:rsidR="00777E5F" w:rsidRDefault="00777E5F" w:rsidP="00E44ECF">
            <w:pPr>
              <w:jc w:val="center"/>
            </w:pPr>
            <w:r>
              <w:rPr>
                <w:rFonts w:hint="eastAsia"/>
              </w:rPr>
              <w:t>1</w:t>
            </w:r>
            <w:r w:rsidR="000704AE">
              <w:t>8</w:t>
            </w:r>
          </w:p>
        </w:tc>
        <w:tc>
          <w:tcPr>
            <w:tcW w:w="1123" w:type="dxa"/>
            <w:vAlign w:val="center"/>
          </w:tcPr>
          <w:p w:rsidR="00777E5F" w:rsidRDefault="00777E5F" w:rsidP="00E44ECF">
            <w:pPr>
              <w:jc w:val="center"/>
            </w:pPr>
            <w:r w:rsidRPr="00777E5F">
              <w:rPr>
                <w:rFonts w:hint="eastAsia"/>
              </w:rPr>
              <w:t>档案柜</w:t>
            </w:r>
          </w:p>
        </w:tc>
        <w:tc>
          <w:tcPr>
            <w:tcW w:w="862" w:type="dxa"/>
            <w:vAlign w:val="center"/>
          </w:tcPr>
          <w:p w:rsidR="00777E5F" w:rsidRDefault="00777E5F" w:rsidP="00E44EC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259" w:type="dxa"/>
          </w:tcPr>
          <w:p w:rsidR="00777E5F" w:rsidRPr="008265C7" w:rsidRDefault="00777E5F" w:rsidP="00E44ECF">
            <w:r w:rsidRPr="00777E5F">
              <w:rPr>
                <w:rFonts w:hint="eastAsia"/>
              </w:rPr>
              <w:t>落地文件柜</w:t>
            </w:r>
            <w:r w:rsidRPr="00777E5F">
              <w:t>1180*390*1800</w:t>
            </w:r>
          </w:p>
        </w:tc>
      </w:tr>
      <w:tr w:rsidR="00777E5F" w:rsidTr="00C42832">
        <w:trPr>
          <w:jc w:val="center"/>
        </w:trPr>
        <w:tc>
          <w:tcPr>
            <w:tcW w:w="704" w:type="dxa"/>
            <w:vAlign w:val="center"/>
          </w:tcPr>
          <w:p w:rsidR="00777E5F" w:rsidRDefault="00777E5F" w:rsidP="00E44ECF">
            <w:pPr>
              <w:jc w:val="center"/>
            </w:pPr>
            <w:r>
              <w:rPr>
                <w:rFonts w:hint="eastAsia"/>
              </w:rPr>
              <w:t>1</w:t>
            </w:r>
            <w:r w:rsidR="000704AE">
              <w:rPr>
                <w:rFonts w:hint="eastAsia"/>
              </w:rPr>
              <w:t>9</w:t>
            </w:r>
          </w:p>
        </w:tc>
        <w:tc>
          <w:tcPr>
            <w:tcW w:w="1123" w:type="dxa"/>
            <w:vAlign w:val="center"/>
          </w:tcPr>
          <w:p w:rsidR="00777E5F" w:rsidRDefault="00777E5F" w:rsidP="00E44ECF">
            <w:pPr>
              <w:jc w:val="center"/>
            </w:pPr>
            <w:r w:rsidRPr="00777E5F">
              <w:rPr>
                <w:rFonts w:hint="eastAsia"/>
              </w:rPr>
              <w:t>办公桌</w:t>
            </w:r>
          </w:p>
        </w:tc>
        <w:tc>
          <w:tcPr>
            <w:tcW w:w="862" w:type="dxa"/>
            <w:vAlign w:val="center"/>
          </w:tcPr>
          <w:p w:rsidR="00777E5F" w:rsidRDefault="00777E5F" w:rsidP="00E44EC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259" w:type="dxa"/>
          </w:tcPr>
          <w:p w:rsidR="00777E5F" w:rsidRDefault="00777E5F" w:rsidP="00E44ECF">
            <w:r w:rsidRPr="00777E5F">
              <w:t>1200*1200*760</w:t>
            </w:r>
            <w:r>
              <w:t xml:space="preserve">    </w:t>
            </w:r>
            <w:r w:rsidRPr="00777E5F">
              <w:t>基材</w:t>
            </w:r>
            <w:r>
              <w:t>：</w:t>
            </w:r>
            <w:r w:rsidRPr="00777E5F">
              <w:t>优质中密度纤维板</w:t>
            </w:r>
          </w:p>
        </w:tc>
      </w:tr>
      <w:tr w:rsidR="00777E5F" w:rsidTr="00C42832">
        <w:trPr>
          <w:jc w:val="center"/>
        </w:trPr>
        <w:tc>
          <w:tcPr>
            <w:tcW w:w="704" w:type="dxa"/>
            <w:vAlign w:val="center"/>
          </w:tcPr>
          <w:p w:rsidR="00777E5F" w:rsidRDefault="000704AE" w:rsidP="00E44EC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23" w:type="dxa"/>
            <w:vAlign w:val="center"/>
          </w:tcPr>
          <w:p w:rsidR="00777E5F" w:rsidRDefault="00777E5F" w:rsidP="00E44ECF">
            <w:pPr>
              <w:jc w:val="center"/>
            </w:pPr>
            <w:r w:rsidRPr="00777E5F">
              <w:rPr>
                <w:rFonts w:hint="eastAsia"/>
              </w:rPr>
              <w:t>办公椅</w:t>
            </w:r>
          </w:p>
        </w:tc>
        <w:tc>
          <w:tcPr>
            <w:tcW w:w="862" w:type="dxa"/>
            <w:vAlign w:val="center"/>
          </w:tcPr>
          <w:p w:rsidR="00777E5F" w:rsidRDefault="00777E5F" w:rsidP="00E44EC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259" w:type="dxa"/>
          </w:tcPr>
          <w:p w:rsidR="00777E5F" w:rsidRDefault="00777E5F" w:rsidP="00E44ECF">
            <w:r w:rsidRPr="00777E5F">
              <w:rPr>
                <w:rFonts w:hint="eastAsia"/>
              </w:rPr>
              <w:t>优质椅背，韩国进口优质网布，骨架采用优质工程塑料加钢制龙骨</w:t>
            </w:r>
          </w:p>
        </w:tc>
      </w:tr>
      <w:tr w:rsidR="00777E5F" w:rsidTr="00C42832">
        <w:trPr>
          <w:jc w:val="center"/>
        </w:trPr>
        <w:tc>
          <w:tcPr>
            <w:tcW w:w="704" w:type="dxa"/>
            <w:vAlign w:val="center"/>
          </w:tcPr>
          <w:p w:rsidR="00777E5F" w:rsidRDefault="000704AE" w:rsidP="00E44EC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123" w:type="dxa"/>
            <w:vAlign w:val="center"/>
          </w:tcPr>
          <w:p w:rsidR="00777E5F" w:rsidRDefault="00777E5F" w:rsidP="00E44ECF">
            <w:pPr>
              <w:jc w:val="center"/>
            </w:pPr>
            <w:r w:rsidRPr="00777E5F">
              <w:rPr>
                <w:rFonts w:hint="eastAsia"/>
              </w:rPr>
              <w:t>吧凳</w:t>
            </w:r>
          </w:p>
        </w:tc>
        <w:tc>
          <w:tcPr>
            <w:tcW w:w="862" w:type="dxa"/>
            <w:vAlign w:val="center"/>
          </w:tcPr>
          <w:p w:rsidR="00777E5F" w:rsidRDefault="00777E5F" w:rsidP="00E44EC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259" w:type="dxa"/>
            <w:vAlign w:val="center"/>
          </w:tcPr>
          <w:p w:rsidR="00777E5F" w:rsidRDefault="00777E5F" w:rsidP="00E44ECF">
            <w:r w:rsidRPr="00777E5F">
              <w:t>450*54*102  93×40</w:t>
            </w:r>
          </w:p>
        </w:tc>
      </w:tr>
      <w:tr w:rsidR="00777E5F" w:rsidTr="00C42832">
        <w:trPr>
          <w:jc w:val="center"/>
        </w:trPr>
        <w:tc>
          <w:tcPr>
            <w:tcW w:w="704" w:type="dxa"/>
            <w:vAlign w:val="center"/>
          </w:tcPr>
          <w:p w:rsidR="00777E5F" w:rsidRDefault="0000157B" w:rsidP="00E44ECF">
            <w:pPr>
              <w:jc w:val="center"/>
            </w:pPr>
            <w:r>
              <w:rPr>
                <w:rFonts w:hint="eastAsia"/>
              </w:rPr>
              <w:t>2</w:t>
            </w:r>
            <w:r w:rsidR="000704AE">
              <w:rPr>
                <w:rFonts w:hint="eastAsia"/>
              </w:rPr>
              <w:t>2</w:t>
            </w:r>
          </w:p>
        </w:tc>
        <w:tc>
          <w:tcPr>
            <w:tcW w:w="1123" w:type="dxa"/>
            <w:vAlign w:val="center"/>
          </w:tcPr>
          <w:p w:rsidR="00777E5F" w:rsidRPr="00796C41" w:rsidRDefault="00777E5F" w:rsidP="00E44ECF">
            <w:r w:rsidRPr="00777E5F">
              <w:rPr>
                <w:rFonts w:hint="eastAsia"/>
              </w:rPr>
              <w:t>图书馆桌椅组合</w:t>
            </w:r>
          </w:p>
        </w:tc>
        <w:tc>
          <w:tcPr>
            <w:tcW w:w="862" w:type="dxa"/>
            <w:vAlign w:val="center"/>
          </w:tcPr>
          <w:p w:rsidR="00777E5F" w:rsidRDefault="00777E5F" w:rsidP="00E44ECF">
            <w:pPr>
              <w:jc w:val="center"/>
            </w:pPr>
            <w:r>
              <w:t>4</w:t>
            </w:r>
          </w:p>
        </w:tc>
        <w:tc>
          <w:tcPr>
            <w:tcW w:w="11259" w:type="dxa"/>
          </w:tcPr>
          <w:p w:rsidR="00777E5F" w:rsidRDefault="00777E5F" w:rsidP="00777E5F">
            <w:r>
              <w:rPr>
                <w:rFonts w:hint="eastAsia"/>
              </w:rPr>
              <w:t>实木桌面，表面优质清漆处理，无污染，耐酸、防腐蚀，防水，防潮，无污染，</w:t>
            </w:r>
          </w:p>
          <w:p w:rsidR="00777E5F" w:rsidRDefault="00777E5F" w:rsidP="00777E5F">
            <w:r>
              <w:rPr>
                <w:rFonts w:hint="eastAsia"/>
              </w:rPr>
              <w:t>优质榆木椅子</w:t>
            </w:r>
            <w:r w:rsidR="000704AE">
              <w:rPr>
                <w:rFonts w:hint="eastAsia"/>
              </w:rPr>
              <w:t>。规格：</w:t>
            </w:r>
            <w:r w:rsidR="000704AE" w:rsidRPr="000704AE">
              <w:t>900W90D*760H</w:t>
            </w:r>
          </w:p>
        </w:tc>
      </w:tr>
      <w:tr w:rsidR="00777E5F" w:rsidTr="00C42832">
        <w:trPr>
          <w:jc w:val="center"/>
        </w:trPr>
        <w:tc>
          <w:tcPr>
            <w:tcW w:w="704" w:type="dxa"/>
            <w:vAlign w:val="center"/>
          </w:tcPr>
          <w:p w:rsidR="00777E5F" w:rsidRDefault="0000157B" w:rsidP="00E44ECF">
            <w:pPr>
              <w:jc w:val="center"/>
            </w:pPr>
            <w:r>
              <w:rPr>
                <w:rFonts w:hint="eastAsia"/>
              </w:rPr>
              <w:t>2</w:t>
            </w:r>
            <w:r w:rsidR="000704AE">
              <w:rPr>
                <w:rFonts w:hint="eastAsia"/>
              </w:rPr>
              <w:t>3</w:t>
            </w:r>
          </w:p>
        </w:tc>
        <w:tc>
          <w:tcPr>
            <w:tcW w:w="1123" w:type="dxa"/>
            <w:vAlign w:val="center"/>
          </w:tcPr>
          <w:p w:rsidR="00777E5F" w:rsidRPr="00ED66F1" w:rsidRDefault="00777E5F" w:rsidP="00E44ECF">
            <w:pPr>
              <w:jc w:val="center"/>
            </w:pPr>
            <w:r w:rsidRPr="00777E5F">
              <w:rPr>
                <w:rFonts w:hint="eastAsia"/>
              </w:rPr>
              <w:t>实木桌椅组合</w:t>
            </w:r>
          </w:p>
        </w:tc>
        <w:tc>
          <w:tcPr>
            <w:tcW w:w="862" w:type="dxa"/>
            <w:vAlign w:val="center"/>
          </w:tcPr>
          <w:p w:rsidR="00777E5F" w:rsidRPr="00ED66F1" w:rsidRDefault="00777E5F" w:rsidP="00E44ECF">
            <w:pPr>
              <w:jc w:val="center"/>
            </w:pPr>
            <w:r>
              <w:t>2</w:t>
            </w:r>
          </w:p>
        </w:tc>
        <w:tc>
          <w:tcPr>
            <w:tcW w:w="11259" w:type="dxa"/>
          </w:tcPr>
          <w:p w:rsidR="00777E5F" w:rsidRDefault="00777E5F" w:rsidP="000704AE">
            <w:r>
              <w:t xml:space="preserve"> </w:t>
            </w:r>
            <w:r w:rsidR="000704AE">
              <w:rPr>
                <w:rFonts w:hint="eastAsia"/>
              </w:rPr>
              <w:t>规格：</w:t>
            </w:r>
            <w:r w:rsidR="000704AE" w:rsidRPr="000704AE">
              <w:t>1200*800*760</w:t>
            </w:r>
            <w:r w:rsidR="000704AE">
              <w:t>。</w:t>
            </w:r>
            <w:r w:rsidRPr="00777E5F">
              <w:rPr>
                <w:rFonts w:hint="eastAsia"/>
              </w:rPr>
              <w:t>桌椅均为纯实木基材，高温碳化工艺，表面清漆处理，整体加厚，防水防腐。</w:t>
            </w:r>
          </w:p>
        </w:tc>
      </w:tr>
      <w:tr w:rsidR="00777E5F" w:rsidTr="00C42832">
        <w:trPr>
          <w:jc w:val="center"/>
        </w:trPr>
        <w:tc>
          <w:tcPr>
            <w:tcW w:w="704" w:type="dxa"/>
            <w:vAlign w:val="center"/>
          </w:tcPr>
          <w:p w:rsidR="00777E5F" w:rsidRDefault="0000157B" w:rsidP="00E44ECF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  <w:r w:rsidR="000704AE">
              <w:rPr>
                <w:rFonts w:hint="eastAsia"/>
              </w:rPr>
              <w:t>4</w:t>
            </w:r>
          </w:p>
        </w:tc>
        <w:tc>
          <w:tcPr>
            <w:tcW w:w="1123" w:type="dxa"/>
            <w:vAlign w:val="center"/>
          </w:tcPr>
          <w:p w:rsidR="00777E5F" w:rsidRPr="00062DC7" w:rsidRDefault="00777E5F" w:rsidP="00E44ECF">
            <w:pPr>
              <w:jc w:val="center"/>
            </w:pPr>
            <w:r w:rsidRPr="00777E5F">
              <w:rPr>
                <w:rFonts w:hint="eastAsia"/>
              </w:rPr>
              <w:t>移动桌</w:t>
            </w:r>
          </w:p>
        </w:tc>
        <w:tc>
          <w:tcPr>
            <w:tcW w:w="862" w:type="dxa"/>
          </w:tcPr>
          <w:p w:rsidR="00777E5F" w:rsidRDefault="00777E5F" w:rsidP="00C42832">
            <w:pPr>
              <w:jc w:val="center"/>
            </w:pPr>
            <w:r>
              <w:t>8</w:t>
            </w:r>
          </w:p>
        </w:tc>
        <w:tc>
          <w:tcPr>
            <w:tcW w:w="11259" w:type="dxa"/>
          </w:tcPr>
          <w:p w:rsidR="00777E5F" w:rsidRDefault="00777E5F" w:rsidP="00777E5F">
            <w:r>
              <w:rPr>
                <w:rFonts w:hint="eastAsia"/>
              </w:rPr>
              <w:t>饰面：表面采用优质三聚氰胺饰面板，甲醛释放量小于</w:t>
            </w:r>
            <w:r>
              <w:t>0.5mg/L。</w:t>
            </w:r>
          </w:p>
          <w:p w:rsidR="00777E5F" w:rsidRDefault="00777E5F" w:rsidP="00777E5F">
            <w:r>
              <w:rPr>
                <w:rFonts w:hint="eastAsia"/>
              </w:rPr>
              <w:t>基材：露水河</w:t>
            </w:r>
            <w:r>
              <w:t>E1级刨花板。</w:t>
            </w:r>
          </w:p>
          <w:p w:rsidR="00777E5F" w:rsidRDefault="00777E5F" w:rsidP="00777E5F">
            <w:r>
              <w:rPr>
                <w:rFonts w:hint="eastAsia"/>
              </w:rPr>
              <w:t>封边：采用</w:t>
            </w:r>
            <w:r>
              <w:t>2mm厚优质环保PVC封边。</w:t>
            </w:r>
          </w:p>
          <w:p w:rsidR="00777E5F" w:rsidRDefault="00777E5F" w:rsidP="00777E5F">
            <w:r>
              <w:rPr>
                <w:rFonts w:hint="eastAsia"/>
              </w:rPr>
              <w:t>底部采用上海宝钢加厚桌架，静电喷涂，可折叠，可移动，带前挡板及书包挂件。</w:t>
            </w:r>
          </w:p>
          <w:p w:rsidR="000704AE" w:rsidRDefault="000704AE" w:rsidP="00777E5F">
            <w:r>
              <w:rPr>
                <w:rFonts w:hint="eastAsia"/>
              </w:rPr>
              <w:t>规格：</w:t>
            </w:r>
            <w:r w:rsidRPr="000704AE">
              <w:t>1200*420*760</w:t>
            </w:r>
          </w:p>
        </w:tc>
      </w:tr>
      <w:tr w:rsidR="00777E5F" w:rsidTr="00C42832">
        <w:trPr>
          <w:jc w:val="center"/>
        </w:trPr>
        <w:tc>
          <w:tcPr>
            <w:tcW w:w="704" w:type="dxa"/>
            <w:vAlign w:val="center"/>
          </w:tcPr>
          <w:p w:rsidR="00777E5F" w:rsidRDefault="0000157B" w:rsidP="00E44ECF">
            <w:pPr>
              <w:jc w:val="center"/>
            </w:pPr>
            <w:r>
              <w:rPr>
                <w:rFonts w:hint="eastAsia"/>
              </w:rPr>
              <w:t>2</w:t>
            </w:r>
            <w:r w:rsidR="000704AE">
              <w:rPr>
                <w:rFonts w:hint="eastAsia"/>
              </w:rPr>
              <w:t>5</w:t>
            </w:r>
          </w:p>
        </w:tc>
        <w:tc>
          <w:tcPr>
            <w:tcW w:w="1123" w:type="dxa"/>
            <w:vAlign w:val="center"/>
          </w:tcPr>
          <w:p w:rsidR="00777E5F" w:rsidRPr="00796C41" w:rsidRDefault="00777E5F" w:rsidP="00E44ECF">
            <w:r w:rsidRPr="00777E5F">
              <w:rPr>
                <w:rFonts w:hint="eastAsia"/>
              </w:rPr>
              <w:t>椅子</w:t>
            </w:r>
          </w:p>
        </w:tc>
        <w:tc>
          <w:tcPr>
            <w:tcW w:w="862" w:type="dxa"/>
            <w:vAlign w:val="center"/>
          </w:tcPr>
          <w:p w:rsidR="00777E5F" w:rsidRPr="00AB304B" w:rsidRDefault="00777E5F" w:rsidP="00E44ECF">
            <w:pPr>
              <w:jc w:val="center"/>
            </w:pPr>
            <w:r>
              <w:t>16</w:t>
            </w:r>
          </w:p>
        </w:tc>
        <w:tc>
          <w:tcPr>
            <w:tcW w:w="11259" w:type="dxa"/>
          </w:tcPr>
          <w:p w:rsidR="00777E5F" w:rsidRDefault="00777E5F" w:rsidP="00E44ECF">
            <w:r w:rsidRPr="00777E5F">
              <w:rPr>
                <w:rFonts w:hint="eastAsia"/>
              </w:rPr>
              <w:t>面层：靠背采用韩国“</w:t>
            </w:r>
            <w:r w:rsidRPr="00777E5F">
              <w:t>WINTIX”优质网布覆面。泡棉：采用优质高回弹定型PU泡棉，密度≥40kg/m3。结构：椅背框架采用优质PP材质一体成型，带腰靠尼龙纤维静音脚轮。</w:t>
            </w:r>
          </w:p>
        </w:tc>
      </w:tr>
      <w:tr w:rsidR="00777E5F" w:rsidTr="00C42832">
        <w:trPr>
          <w:jc w:val="center"/>
        </w:trPr>
        <w:tc>
          <w:tcPr>
            <w:tcW w:w="704" w:type="dxa"/>
            <w:vAlign w:val="center"/>
          </w:tcPr>
          <w:p w:rsidR="00777E5F" w:rsidRDefault="0000157B" w:rsidP="00E44ECF">
            <w:pPr>
              <w:jc w:val="center"/>
            </w:pPr>
            <w:r>
              <w:rPr>
                <w:rFonts w:hint="eastAsia"/>
              </w:rPr>
              <w:t>2</w:t>
            </w:r>
            <w:r w:rsidR="000704AE">
              <w:rPr>
                <w:rFonts w:hint="eastAsia"/>
              </w:rPr>
              <w:t>6</w:t>
            </w:r>
          </w:p>
        </w:tc>
        <w:tc>
          <w:tcPr>
            <w:tcW w:w="1123" w:type="dxa"/>
            <w:vAlign w:val="center"/>
          </w:tcPr>
          <w:p w:rsidR="00777E5F" w:rsidRPr="0003750D" w:rsidRDefault="00777E5F" w:rsidP="00E44ECF">
            <w:pPr>
              <w:jc w:val="center"/>
            </w:pPr>
            <w:r w:rsidRPr="00777E5F">
              <w:rPr>
                <w:rFonts w:hint="eastAsia"/>
              </w:rPr>
              <w:t>档案柜</w:t>
            </w:r>
          </w:p>
        </w:tc>
        <w:tc>
          <w:tcPr>
            <w:tcW w:w="862" w:type="dxa"/>
            <w:vAlign w:val="center"/>
          </w:tcPr>
          <w:p w:rsidR="00777E5F" w:rsidRPr="0003750D" w:rsidRDefault="00777E5F" w:rsidP="00E44ECF">
            <w:pPr>
              <w:jc w:val="center"/>
            </w:pPr>
            <w:r>
              <w:t>5</w:t>
            </w:r>
          </w:p>
        </w:tc>
        <w:tc>
          <w:tcPr>
            <w:tcW w:w="11259" w:type="dxa"/>
          </w:tcPr>
          <w:p w:rsidR="00777E5F" w:rsidRDefault="00777E5F" w:rsidP="00E44ECF">
            <w:r w:rsidRPr="00777E5F">
              <w:rPr>
                <w:rFonts w:hint="eastAsia"/>
              </w:rPr>
              <w:t>密集架</w:t>
            </w:r>
            <w:r w:rsidRPr="00777E5F">
              <w:t xml:space="preserve"> 档案柜资料柜 移动档案密集柜 档案室密集资料架 手摇式密集柜 电动密集架</w:t>
            </w:r>
            <w:r w:rsidR="000704AE">
              <w:t>。</w:t>
            </w:r>
            <w:r w:rsidR="000704AE">
              <w:rPr>
                <w:rFonts w:hint="eastAsia"/>
              </w:rPr>
              <w:t>规格：可组2.4米高</w:t>
            </w:r>
          </w:p>
        </w:tc>
      </w:tr>
      <w:tr w:rsidR="00777E5F" w:rsidTr="00C42832">
        <w:trPr>
          <w:jc w:val="center"/>
        </w:trPr>
        <w:tc>
          <w:tcPr>
            <w:tcW w:w="704" w:type="dxa"/>
            <w:vAlign w:val="center"/>
          </w:tcPr>
          <w:p w:rsidR="00777E5F" w:rsidRDefault="0000157B" w:rsidP="00E44ECF">
            <w:pPr>
              <w:jc w:val="center"/>
            </w:pPr>
            <w:r>
              <w:rPr>
                <w:rFonts w:hint="eastAsia"/>
              </w:rPr>
              <w:t>2</w:t>
            </w:r>
            <w:r w:rsidR="000704AE">
              <w:rPr>
                <w:rFonts w:hint="eastAsia"/>
              </w:rPr>
              <w:t>7</w:t>
            </w:r>
          </w:p>
        </w:tc>
        <w:tc>
          <w:tcPr>
            <w:tcW w:w="1123" w:type="dxa"/>
            <w:vAlign w:val="center"/>
          </w:tcPr>
          <w:p w:rsidR="00777E5F" w:rsidRPr="00665BC2" w:rsidRDefault="00777E5F" w:rsidP="00E44ECF">
            <w:pPr>
              <w:jc w:val="center"/>
            </w:pPr>
            <w:r w:rsidRPr="00777E5F">
              <w:rPr>
                <w:rFonts w:hint="eastAsia"/>
              </w:rPr>
              <w:t>防磁柜</w:t>
            </w:r>
          </w:p>
        </w:tc>
        <w:tc>
          <w:tcPr>
            <w:tcW w:w="862" w:type="dxa"/>
            <w:vAlign w:val="center"/>
          </w:tcPr>
          <w:p w:rsidR="00777E5F" w:rsidRPr="00665BC2" w:rsidRDefault="00777E5F" w:rsidP="00E44EC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59" w:type="dxa"/>
          </w:tcPr>
          <w:p w:rsidR="00777E5F" w:rsidRDefault="00777E5F" w:rsidP="00E44ECF">
            <w:r w:rsidRPr="00777E5F">
              <w:rPr>
                <w:rFonts w:hint="eastAsia"/>
              </w:rPr>
              <w:t>泰格</w:t>
            </w:r>
            <w:r w:rsidRPr="00777E5F">
              <w:t>(TECHBIRD)DPC-320防磁柜/磁介质信息安全存储柜光盘磁带档案防潮柜</w:t>
            </w:r>
            <w:r w:rsidR="000704AE">
              <w:t>。</w:t>
            </w:r>
            <w:r w:rsidR="000704AE">
              <w:rPr>
                <w:rFonts w:hint="eastAsia"/>
              </w:rPr>
              <w:t>规格：</w:t>
            </w:r>
            <w:r w:rsidR="000704AE" w:rsidRPr="000704AE">
              <w:t>1800*700*500</w:t>
            </w:r>
          </w:p>
        </w:tc>
      </w:tr>
    </w:tbl>
    <w:p w:rsidR="003F43A8" w:rsidRDefault="003F43A8" w:rsidP="00CB4FE7">
      <w:pPr>
        <w:widowControl/>
        <w:jc w:val="left"/>
      </w:pPr>
    </w:p>
    <w:sectPr w:rsidR="003F43A8" w:rsidSect="00476B89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E73" w:rsidRDefault="00C37E73" w:rsidP="009625F5">
      <w:r>
        <w:separator/>
      </w:r>
    </w:p>
  </w:endnote>
  <w:endnote w:type="continuationSeparator" w:id="1">
    <w:p w:rsidR="00C37E73" w:rsidRDefault="00C37E73" w:rsidP="00962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E73" w:rsidRDefault="00C37E73" w:rsidP="009625F5">
      <w:r>
        <w:separator/>
      </w:r>
    </w:p>
  </w:footnote>
  <w:footnote w:type="continuationSeparator" w:id="1">
    <w:p w:rsidR="00C37E73" w:rsidRDefault="00C37E73" w:rsidP="00962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B89"/>
    <w:rsid w:val="0000157B"/>
    <w:rsid w:val="000704AE"/>
    <w:rsid w:val="0008463A"/>
    <w:rsid w:val="00122BD5"/>
    <w:rsid w:val="00265884"/>
    <w:rsid w:val="00384632"/>
    <w:rsid w:val="003F43A8"/>
    <w:rsid w:val="00417625"/>
    <w:rsid w:val="00476B89"/>
    <w:rsid w:val="00483C1F"/>
    <w:rsid w:val="00530309"/>
    <w:rsid w:val="005341E6"/>
    <w:rsid w:val="00571724"/>
    <w:rsid w:val="005A1828"/>
    <w:rsid w:val="006B08C8"/>
    <w:rsid w:val="007254FB"/>
    <w:rsid w:val="00777E5F"/>
    <w:rsid w:val="00796C41"/>
    <w:rsid w:val="00825797"/>
    <w:rsid w:val="00870461"/>
    <w:rsid w:val="00952675"/>
    <w:rsid w:val="009625F5"/>
    <w:rsid w:val="00BB516F"/>
    <w:rsid w:val="00C02AFF"/>
    <w:rsid w:val="00C37E73"/>
    <w:rsid w:val="00C42832"/>
    <w:rsid w:val="00CB4FE7"/>
    <w:rsid w:val="00D9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89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B89"/>
    <w:rPr>
      <w:rFonts w:asciiTheme="minorHAnsi" w:eastAsiaTheme="minorEastAsia" w:hAnsiTheme="minorHAnsi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62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25F5"/>
    <w:rPr>
      <w:rFonts w:asciiTheme="minorHAnsi" w:eastAsiaTheme="minorEastAsia" w:hAnsiTheme="minorHAns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2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25F5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31F4-F7E9-42B1-9DFE-974DC89E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xiaoyu Liu</dc:creator>
  <cp:lastModifiedBy>总务</cp:lastModifiedBy>
  <cp:revision>4</cp:revision>
  <dcterms:created xsi:type="dcterms:W3CDTF">2019-06-14T01:24:00Z</dcterms:created>
  <dcterms:modified xsi:type="dcterms:W3CDTF">2019-06-19T10:10:00Z</dcterms:modified>
</cp:coreProperties>
</file>